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27E2" w14:textId="207B5E47" w:rsidR="0005399F" w:rsidRDefault="00F43F91" w:rsidP="00F43F91">
      <w:pPr>
        <w:pStyle w:val="Heading1"/>
      </w:pPr>
      <w:proofErr w:type="spellStart"/>
      <w:r>
        <w:t>Genivity</w:t>
      </w:r>
      <w:proofErr w:type="spellEnd"/>
      <w:r>
        <w:t>, Inc Arkansas APCD Request Application</w:t>
      </w:r>
    </w:p>
    <w:p w14:paraId="37DC8B48" w14:textId="5499B541" w:rsidR="00F43F91" w:rsidRPr="00F43F91" w:rsidRDefault="00F43F91" w:rsidP="00F43F91">
      <w:pPr>
        <w:pStyle w:val="Heading2"/>
      </w:pPr>
      <w:r w:rsidRPr="00F43F91">
        <w:t>Ancillary Materials</w:t>
      </w:r>
    </w:p>
    <w:p w14:paraId="43293C7B" w14:textId="77777777" w:rsidR="00F43F91" w:rsidRDefault="00F43F91"/>
    <w:p w14:paraId="5DD92B52" w14:textId="200207F0" w:rsidR="00F43F91" w:rsidRDefault="00F43F91">
      <w:r>
        <w:t>Date: October 24, 2018</w:t>
      </w:r>
    </w:p>
    <w:p w14:paraId="08F74015" w14:textId="10621A75" w:rsidR="00F43F91" w:rsidRDefault="00F43F91"/>
    <w:p w14:paraId="1E9DB028" w14:textId="564BD165" w:rsidR="00F43F91" w:rsidRDefault="00B31527" w:rsidP="008E0533">
      <w:pPr>
        <w:pStyle w:val="Heading3"/>
      </w:pPr>
      <w:r>
        <w:t>Evaluation Criteria</w:t>
      </w:r>
    </w:p>
    <w:p w14:paraId="016D6160" w14:textId="77777777" w:rsidR="00B31527" w:rsidRDefault="00B31527" w:rsidP="00B31527">
      <w:pPr>
        <w:pStyle w:val="Default"/>
      </w:pPr>
    </w:p>
    <w:p w14:paraId="303FDAC9" w14:textId="71B04173" w:rsidR="00C973FA" w:rsidRDefault="00C973FA" w:rsidP="00C973FA">
      <w:r>
        <w:t xml:space="preserve">1. </w:t>
      </w:r>
      <w:r w:rsidR="00B31527" w:rsidRPr="00B31527">
        <w:t xml:space="preserve">Is the request consistent with the Transparency Initiative's goals and purpose? </w:t>
      </w:r>
    </w:p>
    <w:p w14:paraId="11CBD7B6" w14:textId="7E7D66B3" w:rsidR="00C973FA" w:rsidRPr="00B31527" w:rsidRDefault="00C973FA" w:rsidP="00C973FA">
      <w:r>
        <w:t>-Yes.</w:t>
      </w:r>
    </w:p>
    <w:p w14:paraId="59A912A5" w14:textId="54F9804B" w:rsidR="00B31527" w:rsidRDefault="00B31527" w:rsidP="00B31527">
      <w:r w:rsidRPr="00B31527">
        <w:t xml:space="preserve">2. Are there real or potential conflicts of interest or anti-competitive concerns? </w:t>
      </w:r>
    </w:p>
    <w:p w14:paraId="02BBAE18" w14:textId="6A0EE2E9" w:rsidR="00B31527" w:rsidRPr="00B31527" w:rsidRDefault="00B31527" w:rsidP="00B31527">
      <w:r>
        <w:t>-No, the data will be used as an average data point to feed into existing algor</w:t>
      </w:r>
      <w:bookmarkStart w:id="0" w:name="_GoBack"/>
      <w:bookmarkEnd w:id="0"/>
      <w:r>
        <w:t xml:space="preserve">ithms projecting out of pocket health care costs that are not associated with any </w:t>
      </w:r>
      <w:proofErr w:type="gramStart"/>
      <w:r>
        <w:t>particular insurer</w:t>
      </w:r>
      <w:proofErr w:type="gramEnd"/>
      <w:r>
        <w:t xml:space="preserve"> or health condition. </w:t>
      </w:r>
    </w:p>
    <w:p w14:paraId="318F949F" w14:textId="5FADF0BD" w:rsidR="00B31527" w:rsidRDefault="00B31527" w:rsidP="00B31527">
      <w:r w:rsidRPr="00B31527">
        <w:t xml:space="preserve">3. If IRB approval is required, has the approval been granted? </w:t>
      </w:r>
    </w:p>
    <w:p w14:paraId="2EF95D1A" w14:textId="4748F55B" w:rsidR="00B31527" w:rsidRPr="00B31527" w:rsidRDefault="00B31527" w:rsidP="00B31527">
      <w:r>
        <w:t>-No IRB approval is needed.</w:t>
      </w:r>
    </w:p>
    <w:p w14:paraId="77C689D6" w14:textId="77777777" w:rsidR="00B31527" w:rsidRPr="00B31527" w:rsidRDefault="00B31527" w:rsidP="00B31527">
      <w:r w:rsidRPr="00B31527">
        <w:t>4. Does the data request contain the minimum information required?</w:t>
      </w:r>
    </w:p>
    <w:p w14:paraId="3F7FEE7B" w14:textId="01B99249" w:rsidR="00B31527" w:rsidRPr="00B31527" w:rsidRDefault="00B31527" w:rsidP="00B31527">
      <w:r w:rsidRPr="00B31527">
        <w:t>-Yes</w:t>
      </w:r>
      <w:r w:rsidRPr="00B31527">
        <w:t xml:space="preserve"> </w:t>
      </w:r>
    </w:p>
    <w:p w14:paraId="35ACFDFD" w14:textId="472DB051" w:rsidR="00B31527" w:rsidRPr="00B31527" w:rsidRDefault="00B31527" w:rsidP="00B31527">
      <w:r w:rsidRPr="00B31527">
        <w:t>5. Does the request minimize the risk of re-identification of individuals?</w:t>
      </w:r>
    </w:p>
    <w:p w14:paraId="3ED1FD4D" w14:textId="03409558" w:rsidR="00B31527" w:rsidRPr="00B31527" w:rsidRDefault="00B31527" w:rsidP="00B31527">
      <w:r w:rsidRPr="00B31527">
        <w:t xml:space="preserve">-Yes, our project will not use any type of re-identification measures, as we are only interested in the numbers as an average point of reference. </w:t>
      </w:r>
    </w:p>
    <w:p w14:paraId="2626258D" w14:textId="1E24DB0A" w:rsidR="00F43F91" w:rsidRDefault="00F43F91"/>
    <w:p w14:paraId="06F3DAFD" w14:textId="16C0DA3C" w:rsidR="008E0533" w:rsidRDefault="008E0533" w:rsidP="008E0533">
      <w:pPr>
        <w:pStyle w:val="Heading3"/>
      </w:pPr>
      <w:r>
        <w:t>Qualifications and Experience</w:t>
      </w:r>
    </w:p>
    <w:p w14:paraId="7F80E43E" w14:textId="11CCB9AC" w:rsidR="008E0533" w:rsidRDefault="008E0533">
      <w:r>
        <w:t>Personnel assigned to the project:</w:t>
      </w:r>
    </w:p>
    <w:p w14:paraId="75FBC882" w14:textId="07B3103D" w:rsidR="008E0533" w:rsidRDefault="008E0533" w:rsidP="008E0533">
      <w:pPr>
        <w:pStyle w:val="ListParagraph"/>
        <w:numPr>
          <w:ilvl w:val="0"/>
          <w:numId w:val="2"/>
        </w:numPr>
      </w:pPr>
      <w:r>
        <w:t xml:space="preserve">Dr. Emily Chang, Ph. D., </w:t>
      </w:r>
      <w:proofErr w:type="spellStart"/>
      <w:r>
        <w:t>Genivity</w:t>
      </w:r>
      <w:proofErr w:type="spellEnd"/>
      <w:r>
        <w:t xml:space="preserve"> Co-Founder</w:t>
      </w:r>
    </w:p>
    <w:p w14:paraId="56056E25" w14:textId="5D633586" w:rsidR="008E0533" w:rsidRDefault="008E0533" w:rsidP="008E0533">
      <w:pPr>
        <w:pStyle w:val="ListParagraph"/>
        <w:numPr>
          <w:ilvl w:val="0"/>
          <w:numId w:val="2"/>
        </w:numPr>
      </w:pPr>
      <w:proofErr w:type="spellStart"/>
      <w:r>
        <w:t>Heesh</w:t>
      </w:r>
      <w:proofErr w:type="spellEnd"/>
      <w:r>
        <w:t xml:space="preserve"> </w:t>
      </w:r>
      <w:proofErr w:type="spellStart"/>
      <w:r>
        <w:t>Naim</w:t>
      </w:r>
      <w:proofErr w:type="spellEnd"/>
      <w:r>
        <w:t xml:space="preserve">, </w:t>
      </w:r>
      <w:proofErr w:type="spellStart"/>
      <w:r>
        <w:t>Genivity</w:t>
      </w:r>
      <w:proofErr w:type="spellEnd"/>
      <w:r>
        <w:t xml:space="preserve"> CTO</w:t>
      </w:r>
    </w:p>
    <w:p w14:paraId="254BAD89" w14:textId="634D1DE9" w:rsidR="008E0533" w:rsidRDefault="008E0533"/>
    <w:p w14:paraId="208155E1" w14:textId="5698173B" w:rsidR="008E0533" w:rsidRDefault="008E0533">
      <w:r>
        <w:t xml:space="preserve">Both team members have a long history of working with large health care-based data sets </w:t>
      </w:r>
      <w:proofErr w:type="gramStart"/>
      <w:r>
        <w:t>in order to</w:t>
      </w:r>
      <w:proofErr w:type="gramEnd"/>
      <w:r>
        <w:t xml:space="preserve"> analyze and incorporate into various algorithms and AI/Machine Learning programs. Dr. Emily Chang has her </w:t>
      </w:r>
      <w:proofErr w:type="spellStart"/>
      <w:proofErr w:type="gramStart"/>
      <w:r>
        <w:t>Ph.D</w:t>
      </w:r>
      <w:proofErr w:type="spellEnd"/>
      <w:proofErr w:type="gramEnd"/>
      <w:r>
        <w:t xml:space="preserve"> in Computational Genetics from </w:t>
      </w:r>
      <w:proofErr w:type="spellStart"/>
      <w:r>
        <w:t>Standford</w:t>
      </w:r>
      <w:proofErr w:type="spellEnd"/>
      <w:r>
        <w:t xml:space="preserve"> University and </w:t>
      </w:r>
      <w:proofErr w:type="spellStart"/>
      <w:r>
        <w:t>Heesh</w:t>
      </w:r>
      <w:proofErr w:type="spellEnd"/>
      <w:r>
        <w:t xml:space="preserve"> </w:t>
      </w:r>
      <w:proofErr w:type="spellStart"/>
      <w:r>
        <w:t>Naim</w:t>
      </w:r>
      <w:proofErr w:type="spellEnd"/>
      <w:r>
        <w:t xml:space="preserve"> has been a leading developer at Motorola and </w:t>
      </w:r>
      <w:proofErr w:type="spellStart"/>
      <w:r>
        <w:t>SnapSheet</w:t>
      </w:r>
      <w:proofErr w:type="spellEnd"/>
      <w:r>
        <w:t xml:space="preserve">. </w:t>
      </w:r>
    </w:p>
    <w:sectPr w:rsidR="008E0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1A4F"/>
    <w:multiLevelType w:val="hybridMultilevel"/>
    <w:tmpl w:val="1ED0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187F"/>
    <w:multiLevelType w:val="hybridMultilevel"/>
    <w:tmpl w:val="3828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91"/>
    <w:rsid w:val="0005399F"/>
    <w:rsid w:val="008E0533"/>
    <w:rsid w:val="00B31527"/>
    <w:rsid w:val="00C973FA"/>
    <w:rsid w:val="00F4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A204"/>
  <w15:chartTrackingRefBased/>
  <w15:docId w15:val="{1D522BFE-9900-4511-9C32-F15767A5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3F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B31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3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E05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Flitter</dc:creator>
  <cp:keywords/>
  <dc:description/>
  <cp:lastModifiedBy>Ashley Flitter</cp:lastModifiedBy>
  <cp:revision>4</cp:revision>
  <dcterms:created xsi:type="dcterms:W3CDTF">2018-10-24T17:20:00Z</dcterms:created>
  <dcterms:modified xsi:type="dcterms:W3CDTF">2018-10-24T17:28:00Z</dcterms:modified>
</cp:coreProperties>
</file>